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7A86" w14:textId="77777777" w:rsidR="002B129B" w:rsidRDefault="00402A7F">
      <w:pPr>
        <w:spacing w:before="2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Czy 2022 rok będzie równie owocny dla cateringów dietetycznych? </w:t>
      </w:r>
      <w:r>
        <w:rPr>
          <w:b/>
        </w:rPr>
        <w:t xml:space="preserve">– 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Po pandemicznym boomie przychodzi czas na weryfikację jakości podmiotów działających rynku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– </w:t>
      </w:r>
      <w:r>
        <w:rPr>
          <w:b/>
          <w:sz w:val="24"/>
          <w:szCs w:val="24"/>
        </w:rPr>
        <w:t xml:space="preserve"> mówi Paweł Wróbel, CEO Nice To Fit You</w:t>
      </w:r>
    </w:p>
    <w:p w14:paraId="6ED31715" w14:textId="18F4D98A" w:rsidR="002B129B" w:rsidRDefault="00402A7F">
      <w:pPr>
        <w:spacing w:before="200" w:line="240" w:lineRule="auto"/>
        <w:jc w:val="both"/>
        <w:rPr>
          <w:b/>
        </w:rPr>
      </w:pPr>
      <w:r>
        <w:rPr>
          <w:b/>
        </w:rPr>
        <w:t>Pandemia doprowadziła do załamania niejednego biznesu, a nawet całych branż. Inne natomiast przeżyły duży rozkwit. Tak na przykład ostatnie dwa lata przyniosły potężny, napędzany kolejnymi lockdownami, wzrost na rynku cateringów dietetycznych</w:t>
      </w:r>
      <w:r w:rsidRPr="0085585E">
        <w:rPr>
          <w:b/>
        </w:rPr>
        <w:t>.</w:t>
      </w:r>
      <w:r w:rsidRPr="0085585E">
        <w:rPr>
          <w:b/>
        </w:rPr>
        <w:t xml:space="preserve"> Czy wzrost s</w:t>
      </w:r>
      <w:r w:rsidRPr="0085585E">
        <w:rPr>
          <w:b/>
        </w:rPr>
        <w:t xml:space="preserve">ię utrzyma i w jakim kierunku będzie się rozwijał segment? </w:t>
      </w:r>
      <w:r>
        <w:rPr>
          <w:b/>
        </w:rPr>
        <w:t xml:space="preserve">– </w:t>
      </w:r>
      <w:r>
        <w:rPr>
          <w:b/>
          <w:i/>
        </w:rPr>
        <w:t xml:space="preserve">Po upływie czasu i pandemicznym boomie sytuacja się stabilizuje. Przychodzi czas na weryfikację jakości podmiotów działających na rynku </w:t>
      </w:r>
      <w:r>
        <w:rPr>
          <w:b/>
        </w:rPr>
        <w:t xml:space="preserve">– mówi Paweł Wróbel, Prezes Nice To Fit You. </w:t>
      </w:r>
    </w:p>
    <w:p w14:paraId="33296782" w14:textId="77777777" w:rsidR="002B129B" w:rsidRDefault="002B129B">
      <w:pPr>
        <w:rPr>
          <w:b/>
        </w:rPr>
      </w:pPr>
    </w:p>
    <w:p w14:paraId="5674A8D6" w14:textId="77777777" w:rsidR="002B129B" w:rsidRDefault="00402A7F">
      <w:pPr>
        <w:jc w:val="both"/>
      </w:pPr>
      <w:r>
        <w:t>Na pol</w:t>
      </w:r>
      <w:r>
        <w:t>skim rynku funkcjonuje obecnie kilkaset firm świadczących usługi cateringowe. W trakcie pandemii nowe podmioty wyrastały jak grzyby po deszczu, zachęcane do próbowania swoich sił przez zamknięcie lokali gastronomicznych, ograniczenia działania sklepów oraz</w:t>
      </w:r>
      <w:r>
        <w:t xml:space="preserve"> zmiany </w:t>
      </w:r>
      <w:proofErr w:type="spellStart"/>
      <w:r>
        <w:t>zachowań</w:t>
      </w:r>
      <w:proofErr w:type="spellEnd"/>
      <w:r>
        <w:t xml:space="preserve"> przez pozostawanie w domu. Jak jednak uważa CEO marki z wieloletnim doświadczeniem w branży, weryfikacja firm na tak przepełnionym rynku będzie wyraźna i będzie się opierać przede wszystkim na jakości.</w:t>
      </w:r>
    </w:p>
    <w:p w14:paraId="547E05F0" w14:textId="77777777" w:rsidR="002B129B" w:rsidRDefault="00402A7F">
      <w:pPr>
        <w:spacing w:before="240" w:after="240" w:line="240" w:lineRule="auto"/>
        <w:jc w:val="both"/>
        <w:rPr>
          <w:b/>
        </w:rPr>
      </w:pPr>
      <w:r>
        <w:rPr>
          <w:b/>
        </w:rPr>
        <w:t xml:space="preserve">Jakość rozwarstwi rynek cateringowy </w:t>
      </w:r>
    </w:p>
    <w:p w14:paraId="01B6AD1F" w14:textId="77777777" w:rsidR="002B129B" w:rsidRDefault="00402A7F">
      <w:pPr>
        <w:spacing w:before="240" w:after="240" w:line="240" w:lineRule="auto"/>
        <w:jc w:val="both"/>
      </w:pPr>
      <w:r>
        <w:t xml:space="preserve">Jak uważa Paweł Wróbel, CEO marki Nice To Fit You, jednego z liderów rynku, którego miesięczne tempo wzrostu w okresie pandemii potrafiło przekroczyć 100%, kluczowym kierunkiem zmian na rynku będzie jego mocne rozwarstwianie na dwa segmenty. – </w:t>
      </w:r>
      <w:r>
        <w:rPr>
          <w:i/>
        </w:rPr>
        <w:t>Próg wejścia</w:t>
      </w:r>
      <w:r>
        <w:rPr>
          <w:i/>
        </w:rPr>
        <w:t xml:space="preserve"> do branży cateringów nie jest wysoki. Dobitnie świadczy o tym sama liczba nowych podmiotów, które pojawiły się w ostatnich latach, często motywowane spontanicznym impulsem i dostrzeżeniem okazji danej chwili. Jednak utrzymanie się, dalszy rozwój i przede </w:t>
      </w:r>
      <w:r>
        <w:rPr>
          <w:i/>
        </w:rPr>
        <w:t xml:space="preserve">wszystkim zapewnienie jakości to wyzwania, do którego niezbędna jest strategia i silne zaplecze na wielu polach </w:t>
      </w:r>
      <w:r>
        <w:t xml:space="preserve">– mówi Paweł Wróbel. </w:t>
      </w:r>
    </w:p>
    <w:p w14:paraId="581C2513" w14:textId="77777777" w:rsidR="002B129B" w:rsidRDefault="00402A7F">
      <w:pPr>
        <w:spacing w:before="240" w:after="240" w:line="240" w:lineRule="auto"/>
        <w:jc w:val="both"/>
      </w:pPr>
      <w:r>
        <w:t xml:space="preserve">– </w:t>
      </w:r>
      <w:r>
        <w:rPr>
          <w:i/>
        </w:rPr>
        <w:t>Wobec rosnących kosztów - marketingowych, surowców, logistycznych - małe i niestabilne biznesy po prostu przestają być r</w:t>
      </w:r>
      <w:r>
        <w:rPr>
          <w:i/>
        </w:rPr>
        <w:t xml:space="preserve">entowne. Przy weryfikacji znaczenie będą mieć też sami klienci, których świadomość dotycząca jakości rośnie. Zdrowie, a więc także odżywianie, stało się w pandemii jeszcze ważniejsze. Dlatego konsumenci poszukują tych marek, co do jakości których nie mają </w:t>
      </w:r>
      <w:r>
        <w:rPr>
          <w:i/>
        </w:rPr>
        <w:t xml:space="preserve">wątpliwości, które posiadają certyfikaty i spełniają najwyższe standardy dotyczące procesu produkcji. Punktowane będzie kompleksowe podejście do - odpowiedzialności za jakość składników, dochowywanie procedur sanitarnych, gwarancja bezpiecznego transportu </w:t>
      </w:r>
      <w:r>
        <w:rPr>
          <w:i/>
        </w:rPr>
        <w:t xml:space="preserve">posiłków m.in. dzięki wewnętrznej flocie dostawczej czy wreszcie obsługa klienta i wygoda korzystania z oferty </w:t>
      </w:r>
      <w:r>
        <w:t>– dodaje. Przewidywać więc można trend spadkowy pod względem ilości graczy i mocne specjalizowanie się wąskiej grupy liderów.</w:t>
      </w:r>
    </w:p>
    <w:p w14:paraId="4AC72731" w14:textId="77777777" w:rsidR="002B129B" w:rsidRDefault="00402A7F">
      <w:pPr>
        <w:spacing w:before="240" w:after="240" w:line="240" w:lineRule="auto"/>
        <w:jc w:val="both"/>
      </w:pPr>
      <w:r>
        <w:rPr>
          <w:b/>
        </w:rPr>
        <w:t>Indywidualne podejś</w:t>
      </w:r>
      <w:r>
        <w:rPr>
          <w:b/>
        </w:rPr>
        <w:t>cie dzięki technologii</w:t>
      </w:r>
    </w:p>
    <w:p w14:paraId="553752C0" w14:textId="77777777" w:rsidR="002B129B" w:rsidRDefault="00402A7F">
      <w:pPr>
        <w:spacing w:before="240" w:after="240" w:line="240" w:lineRule="auto"/>
        <w:jc w:val="both"/>
      </w:pPr>
      <w:r>
        <w:t xml:space="preserve">Nie jest zaskoczeniem, że jak w wielu innych branżach, tak i w branży diet pudełkowych technologie i rozwiązania mobilne będą odgrywać coraz większą rolę. Według raportów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i </w:t>
      </w:r>
      <w:proofErr w:type="spellStart"/>
      <w:r>
        <w:t>Hootsuite</w:t>
      </w:r>
      <w:proofErr w:type="spellEnd"/>
      <w:r>
        <w:t xml:space="preserve"> liczba unikalnych użytkowników urząd</w:t>
      </w:r>
      <w:r>
        <w:t xml:space="preserve">zeń mobilnych na świecie wzrosła o 1,8 proc. (93 miliony) od stycznia 2020 roku. W przypadku cateringów dietetycznych </w:t>
      </w:r>
      <w:r>
        <w:lastRenderedPageBreak/>
        <w:t>technologie wiążą się z tym, co dla konsumentów stało się ważniejszym benefitem, niż kontrolowanie masy ciała - oszczędnością czasu, wygod</w:t>
      </w:r>
      <w:r>
        <w:t xml:space="preserve">ą i elastycznością. </w:t>
      </w:r>
    </w:p>
    <w:p w14:paraId="466E6252" w14:textId="77777777" w:rsidR="002B129B" w:rsidRDefault="00402A7F">
      <w:pPr>
        <w:spacing w:before="240" w:after="240" w:line="240" w:lineRule="auto"/>
        <w:jc w:val="both"/>
      </w:pPr>
      <w:r>
        <w:t xml:space="preserve">– </w:t>
      </w:r>
      <w:r>
        <w:rPr>
          <w:i/>
        </w:rPr>
        <w:t xml:space="preserve">W Nice To Fit You od początku działalności widzimy ten obszar jako istotny i dający klientom odpowiedź na ich zróżnicowane potrzeby. Jako pierwsi wprowadziliśmy na rynek opcję wyboru dań, w tym na podstawie faktycznych zdjęć właśnie </w:t>
      </w:r>
      <w:r>
        <w:rPr>
          <w:i/>
        </w:rPr>
        <w:t xml:space="preserve">z poziomu aplikacji mobilnej. Wciąż rozwijamy wachlarz możliwości, ostatnio o dającą jeszcze większą elastyczność ścieżkę zakupową </w:t>
      </w:r>
      <w:proofErr w:type="spellStart"/>
      <w:r>
        <w:rPr>
          <w:i/>
        </w:rPr>
        <w:t>Flexi</w:t>
      </w:r>
      <w:proofErr w:type="spellEnd"/>
      <w:r>
        <w:rPr>
          <w:i/>
        </w:rPr>
        <w:t>. O tym, jak ważna dla klientów jest możliwość personalizowania zamówień, świadczy rosnąca liczba korzystających z mobil</w:t>
      </w:r>
      <w:r>
        <w:rPr>
          <w:i/>
        </w:rPr>
        <w:t xml:space="preserve">nych opcji samodzielnej zmiany terminu dostawy czy wyboru menu. Systemy te będą się dalej rozwijać  i pozwalać na jeszcze wyższy poziom personalizacji oferty cateringowej </w:t>
      </w:r>
      <w:r>
        <w:t>– tłumaczy CEO Nice To Fit You. Jako równie istotny kierunek w obszarze technologii w</w:t>
      </w:r>
      <w:r>
        <w:t xml:space="preserve">ymienia także wykorzystywanie </w:t>
      </w:r>
      <w:r>
        <w:rPr>
          <w:i/>
        </w:rPr>
        <w:t>big data</w:t>
      </w:r>
      <w:r>
        <w:t xml:space="preserve"> na coraz większą skalę. – </w:t>
      </w:r>
      <w:r>
        <w:rPr>
          <w:i/>
        </w:rPr>
        <w:t xml:space="preserve">Dogłębniejsze poznawanie konsumenta, jego potrzeb, </w:t>
      </w:r>
      <w:proofErr w:type="spellStart"/>
      <w:r>
        <w:rPr>
          <w:i/>
        </w:rPr>
        <w:t>zachowań</w:t>
      </w:r>
      <w:proofErr w:type="spellEnd"/>
      <w:r>
        <w:rPr>
          <w:i/>
        </w:rPr>
        <w:t>, nawyków i wartości pozwala jeszcze trafniej na nie odpowiadać. Wysoko rozwinięte analizy danych umożliwiają to na niespotykaną dot</w:t>
      </w:r>
      <w:r>
        <w:rPr>
          <w:i/>
        </w:rPr>
        <w:t xml:space="preserve">ąd skalę. Profesjonalizujące się firmy i liderzy rynku, który w Polsce urósł do zupełnie nowej rangi, będą w coraz bardziej zaawansowany sposób je wykorzystywać </w:t>
      </w:r>
      <w:r>
        <w:t xml:space="preserve">– mówi. </w:t>
      </w:r>
    </w:p>
    <w:p w14:paraId="13BEC413" w14:textId="77777777" w:rsidR="002B129B" w:rsidRDefault="00402A7F">
      <w:pPr>
        <w:spacing w:before="240" w:after="240" w:line="240" w:lineRule="auto"/>
        <w:jc w:val="both"/>
      </w:pPr>
      <w:r>
        <w:rPr>
          <w:b/>
        </w:rPr>
        <w:t>Wartość dodana do marki</w:t>
      </w:r>
    </w:p>
    <w:p w14:paraId="1874D00A" w14:textId="77777777" w:rsidR="002B129B" w:rsidRDefault="00402A7F">
      <w:pPr>
        <w:spacing w:before="240" w:after="240" w:line="240" w:lineRule="auto"/>
        <w:jc w:val="both"/>
      </w:pPr>
      <w:r>
        <w:t>O wartości i jakości marki cateringowej świadczyć będą coraz m</w:t>
      </w:r>
      <w:r>
        <w:t xml:space="preserve">ocniej także działania niezwiązane bezpośrednio z dostarczeniem paczki z posiłkiem pod drzwi. Dlaczego społeczne zaangażowanie, inicjatywy edukacyjne czy charytatywne mają przekonać klientów do danej marki spożywczej? – </w:t>
      </w:r>
      <w:r>
        <w:rPr>
          <w:i/>
        </w:rPr>
        <w:t>Ma to związek z całościową wiarygodn</w:t>
      </w:r>
      <w:r>
        <w:rPr>
          <w:i/>
        </w:rPr>
        <w:t>ością i rzetelnością działalności. Podmioty, które urosły pod wpływem chwili i liczą na szybki zysk, nie będą inwestować na przykład w akcje społeczne</w:t>
      </w:r>
      <w:r>
        <w:t xml:space="preserve"> – dodaje Paweł Wróbel. </w:t>
      </w:r>
    </w:p>
    <w:p w14:paraId="545DDFE1" w14:textId="77777777" w:rsidR="002B129B" w:rsidRDefault="00402A7F">
      <w:pPr>
        <w:spacing w:before="240" w:after="240" w:line="240" w:lineRule="auto"/>
        <w:jc w:val="both"/>
      </w:pPr>
      <w:r>
        <w:t>Jak przekonuje, społeczna odpowiedzialność biznesu wciąż jest niedoceniana. Pokut</w:t>
      </w:r>
      <w:r>
        <w:t>uje postrzeganie jej jako działania promocyjnego lub nierentownego. Tymczasem wiarygodne działania CSR mogą przekładać się także na decyzje zakupowe konsumentów i lepsze postrzeganie marki przez inwestorów. Nice To Fit You realizuje te przekonania w prakty</w:t>
      </w:r>
      <w:r>
        <w:t>ce. Właśnie rozpoczęło najnowszą kampanię pod hasłem #NiceToBeeGreen, której celem jest zaadoptowanie miliona pszczół poprzez zbudowanie nowych uli i miejskich pasiek - aby pszczoły miodne znalazły korzystne warunki do życia i mogły skutecznie zapylać okol</w:t>
      </w:r>
      <w:r>
        <w:t xml:space="preserve">iczne rośliny. – </w:t>
      </w:r>
      <w:r>
        <w:rPr>
          <w:i/>
        </w:rPr>
        <w:t xml:space="preserve">Marki odpowiedzialne społecznie nie patrzą tylko na zysk, ale także na to, czym mogą się podzielić i jaki wnieść pozytywny wkład w otaczające je środowisko i społeczeństwo </w:t>
      </w:r>
      <w:r>
        <w:t xml:space="preserve"> – tłumaczy. </w:t>
      </w:r>
    </w:p>
    <w:p w14:paraId="3062A92F" w14:textId="77777777" w:rsidR="002B129B" w:rsidRDefault="002B129B">
      <w:pPr>
        <w:shd w:val="clear" w:color="auto" w:fill="FFFFFF"/>
        <w:spacing w:line="240" w:lineRule="auto"/>
        <w:jc w:val="both"/>
        <w:rPr>
          <w:sz w:val="20"/>
          <w:szCs w:val="20"/>
        </w:rPr>
      </w:pPr>
    </w:p>
    <w:p w14:paraId="54013FDF" w14:textId="77777777" w:rsidR="002B129B" w:rsidRDefault="002B129B">
      <w:pPr>
        <w:shd w:val="clear" w:color="auto" w:fill="FFFFFF"/>
        <w:spacing w:line="240" w:lineRule="auto"/>
        <w:rPr>
          <w:sz w:val="20"/>
          <w:szCs w:val="20"/>
        </w:rPr>
      </w:pPr>
    </w:p>
    <w:p w14:paraId="4EFC3902" w14:textId="77777777" w:rsidR="002B129B" w:rsidRDefault="00402A7F">
      <w:pPr>
        <w:shd w:val="clear" w:color="auto" w:fill="FFFFFF"/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14:paraId="3D23EA41" w14:textId="77777777" w:rsidR="002B129B" w:rsidRDefault="002B129B">
      <w:pPr>
        <w:shd w:val="clear" w:color="auto" w:fill="FFFFFF"/>
        <w:spacing w:line="240" w:lineRule="auto"/>
        <w:rPr>
          <w:sz w:val="20"/>
          <w:szCs w:val="20"/>
        </w:rPr>
      </w:pPr>
    </w:p>
    <w:p w14:paraId="25DE8200" w14:textId="77777777" w:rsidR="002B129B" w:rsidRDefault="00402A7F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Kontakt dla mediów:</w:t>
      </w:r>
    </w:p>
    <w:p w14:paraId="642E114A" w14:textId="77777777" w:rsidR="002B129B" w:rsidRDefault="00402A7F">
      <w:p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sz w:val="20"/>
          <w:szCs w:val="20"/>
        </w:rPr>
        <w:t>Weronika Rudecka</w:t>
      </w:r>
    </w:p>
    <w:p w14:paraId="565A352C" w14:textId="77777777" w:rsidR="002B129B" w:rsidRDefault="00402A7F">
      <w:pPr>
        <w:shd w:val="clear" w:color="auto" w:fill="FFFFFF"/>
        <w:spacing w:line="240" w:lineRule="auto"/>
        <w:rPr>
          <w:color w:val="222222"/>
          <w:sz w:val="20"/>
          <w:szCs w:val="20"/>
        </w:rPr>
      </w:pPr>
      <w:r>
        <w:rPr>
          <w:sz w:val="20"/>
          <w:szCs w:val="20"/>
        </w:rPr>
        <w:t>T: 662 945 578</w:t>
      </w:r>
    </w:p>
    <w:p w14:paraId="5DB6CB66" w14:textId="77777777" w:rsidR="002B129B" w:rsidRDefault="00402A7F">
      <w:pPr>
        <w:shd w:val="clear" w:color="auto" w:fill="FFFFFF"/>
        <w:spacing w:line="240" w:lineRule="auto"/>
      </w:pPr>
      <w:r>
        <w:rPr>
          <w:sz w:val="20"/>
          <w:szCs w:val="20"/>
        </w:rPr>
        <w:t>E: </w:t>
      </w:r>
      <w:hyperlink r:id="rId6">
        <w:r>
          <w:rPr>
            <w:color w:val="1155CC"/>
            <w:sz w:val="20"/>
            <w:szCs w:val="20"/>
            <w:u w:val="single"/>
          </w:rPr>
          <w:t>weronika.rudecka@ntfy.pl</w:t>
        </w:r>
      </w:hyperlink>
      <w:r>
        <w:rPr>
          <w:sz w:val="20"/>
          <w:szCs w:val="20"/>
        </w:rPr>
        <w:t> </w:t>
      </w:r>
    </w:p>
    <w:sectPr w:rsidR="002B129B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239D" w14:textId="77777777" w:rsidR="00402A7F" w:rsidRDefault="00402A7F">
      <w:pPr>
        <w:spacing w:line="240" w:lineRule="auto"/>
      </w:pPr>
      <w:r>
        <w:separator/>
      </w:r>
    </w:p>
  </w:endnote>
  <w:endnote w:type="continuationSeparator" w:id="0">
    <w:p w14:paraId="122B1C6D" w14:textId="77777777" w:rsidR="00402A7F" w:rsidRDefault="00402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0BA35" w14:textId="77777777" w:rsidR="00402A7F" w:rsidRDefault="00402A7F">
      <w:pPr>
        <w:spacing w:line="240" w:lineRule="auto"/>
      </w:pPr>
      <w:r>
        <w:separator/>
      </w:r>
    </w:p>
  </w:footnote>
  <w:footnote w:type="continuationSeparator" w:id="0">
    <w:p w14:paraId="5285B314" w14:textId="77777777" w:rsidR="00402A7F" w:rsidRDefault="00402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00A5" w14:textId="77777777" w:rsidR="002B129B" w:rsidRDefault="00402A7F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3168F535" wp14:editId="2293B3D1">
          <wp:extent cx="1238568" cy="7095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568" cy="709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D56EC3" w14:textId="77777777" w:rsidR="002B129B" w:rsidRDefault="002B129B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eastAsia="Calibri" w:hAnsi="Calibri" w:cs="Calibri"/>
      </w:rPr>
    </w:pPr>
  </w:p>
  <w:p w14:paraId="52073137" w14:textId="77777777" w:rsidR="002B129B" w:rsidRDefault="00402A7F">
    <w:pPr>
      <w:tabs>
        <w:tab w:val="center" w:pos="4536"/>
        <w:tab w:val="right" w:pos="9072"/>
        <w:tab w:val="left" w:pos="2620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Informacja prasowa</w:t>
    </w:r>
  </w:p>
  <w:p w14:paraId="78F7E6EA" w14:textId="77777777" w:rsidR="002B129B" w:rsidRDefault="002B129B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eastAsia="Calibri" w:hAnsi="Calibri" w:cs="Calibri"/>
      </w:rPr>
    </w:pPr>
  </w:p>
  <w:p w14:paraId="59629A57" w14:textId="77777777" w:rsidR="002B129B" w:rsidRDefault="002B129B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eastAsia="Calibri" w:hAnsi="Calibri" w:cs="Calibri"/>
      </w:rPr>
    </w:pPr>
  </w:p>
  <w:p w14:paraId="36C7D4D9" w14:textId="77777777" w:rsidR="002B129B" w:rsidRDefault="002B129B">
    <w:pPr>
      <w:tabs>
        <w:tab w:val="center" w:pos="4536"/>
        <w:tab w:val="right" w:pos="9072"/>
        <w:tab w:val="left" w:pos="2620"/>
      </w:tabs>
      <w:spacing w:line="240" w:lineRule="auto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29B"/>
    <w:rsid w:val="002B129B"/>
    <w:rsid w:val="00402A7F"/>
    <w:rsid w:val="008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7F25"/>
  <w15:docId w15:val="{51EF2460-083F-43AC-B0F7-B304123A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ronika.rudecka@ntf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Weronika Rudecka</cp:lastModifiedBy>
  <cp:revision>2</cp:revision>
  <dcterms:created xsi:type="dcterms:W3CDTF">2021-12-31T08:43:00Z</dcterms:created>
  <dcterms:modified xsi:type="dcterms:W3CDTF">2021-12-31T08:43:00Z</dcterms:modified>
</cp:coreProperties>
</file>